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62" w:rsidRPr="004D5209" w:rsidRDefault="00253E86" w:rsidP="00276C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4D5209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กิจกรรมโครงการพัฒนาการศึกษาในจังหวัดชายแดนภาคใต้</w:t>
      </w:r>
    </w:p>
    <w:p w:rsidR="00E17402" w:rsidRPr="004D5209" w:rsidRDefault="00E17402" w:rsidP="00276C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D520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ประจำปีงบประมาณ </w:t>
      </w:r>
    </w:p>
    <w:p w:rsidR="00E17402" w:rsidRPr="004D5209" w:rsidRDefault="00E17402" w:rsidP="00276C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D5209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ภายใต้ 7 จุดเน้นกระทรวงศึกษาธิการ</w:t>
      </w:r>
    </w:p>
    <w:p w:rsidR="00E17402" w:rsidRDefault="001D6E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106708</wp:posOffset>
                </wp:positionV>
                <wp:extent cx="2202511" cy="7951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795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756494AE" id="Straight Connector 2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4pt" to="173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" strokecolor="black [3200]">
                <v:stroke dashstyle="dash"/>
                <w10:wrap anchorx="margin"/>
              </v:line>
            </w:pict>
          </mc:Fallback>
        </mc:AlternateContent>
      </w:r>
    </w:p>
    <w:p w:rsidR="00E17402" w:rsidRPr="004D5209" w:rsidRDefault="00E17402" w:rsidP="00276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5209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จุดเน้นที่ 1 การเสริมสร้างความปลอดภัยครู  บุคลากรทางการศึกษานักเรียนและสถานศึกษา</w:t>
      </w:r>
    </w:p>
    <w:p w:rsidR="00E17402" w:rsidRPr="001D6E40" w:rsidRDefault="00E17402" w:rsidP="00276C4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E40">
        <w:rPr>
          <w:rFonts w:ascii="TH SarabunIT๙" w:hAnsi="TH SarabunIT๙" w:cs="TH SarabunIT๙" w:hint="cs"/>
          <w:sz w:val="32"/>
          <w:szCs w:val="32"/>
          <w:cs/>
        </w:rPr>
        <w:t>กิจกรรมจ้างยาม  (พื้นฐาน)</w:t>
      </w:r>
    </w:p>
    <w:p w:rsidR="00E17402" w:rsidRPr="004D5209" w:rsidRDefault="00E17402" w:rsidP="00276C4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5209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จุดเน้นที่  2  การพัฒนาคุณภาพการศึกษา</w:t>
      </w:r>
    </w:p>
    <w:p w:rsidR="00E17402" w:rsidRPr="001D6E40" w:rsidRDefault="00E17402" w:rsidP="00276C4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E40">
        <w:rPr>
          <w:rFonts w:ascii="TH SarabunIT๙" w:hAnsi="TH SarabunIT๙" w:cs="TH SarabunIT๙" w:hint="cs"/>
          <w:sz w:val="32"/>
          <w:szCs w:val="32"/>
          <w:cs/>
        </w:rPr>
        <w:t>กิจกรรมพัฒนาภาษาสู่สากลโลกอาเซียน</w:t>
      </w:r>
    </w:p>
    <w:p w:rsidR="00E17402" w:rsidRPr="001D6E40" w:rsidRDefault="00E17402" w:rsidP="00276C4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E40">
        <w:rPr>
          <w:rFonts w:ascii="TH SarabunIT๙" w:hAnsi="TH SarabunIT๙" w:cs="TH SarabunIT๙" w:hint="cs"/>
          <w:sz w:val="32"/>
          <w:szCs w:val="32"/>
          <w:cs/>
        </w:rPr>
        <w:t>กิจกรรมส่งเสริมการเรียนอิสลามศึกษา</w:t>
      </w:r>
    </w:p>
    <w:p w:rsidR="00E17402" w:rsidRPr="001D6E40" w:rsidRDefault="00E17402" w:rsidP="00276C4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E40">
        <w:rPr>
          <w:rFonts w:ascii="TH SarabunIT๙" w:hAnsi="TH SarabunIT๙" w:cs="TH SarabunIT๙" w:hint="cs"/>
          <w:sz w:val="32"/>
          <w:szCs w:val="32"/>
          <w:cs/>
        </w:rPr>
        <w:t>กิจกรรมพัฒนาหลักสูตรให้สอดคล้องกับคุณวุฒิวิชาชีพเฉพาะงานอาชีพ</w:t>
      </w:r>
    </w:p>
    <w:p w:rsidR="00E17402" w:rsidRPr="004D5209" w:rsidRDefault="00E17402" w:rsidP="00276C4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5209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จุดเน้นที่  3 การเสริมสร้างโอกาสทางการศึกษา</w:t>
      </w:r>
    </w:p>
    <w:p w:rsidR="00E17402" w:rsidRPr="001D6E40" w:rsidRDefault="00E17402" w:rsidP="00276C4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E40">
        <w:rPr>
          <w:rFonts w:ascii="TH SarabunIT๙" w:hAnsi="TH SarabunIT๙" w:cs="TH SarabunIT๙" w:hint="cs"/>
          <w:sz w:val="32"/>
          <w:szCs w:val="32"/>
          <w:cs/>
        </w:rPr>
        <w:t>กิจกรรมทุนอุดหนุน</w:t>
      </w:r>
      <w:r w:rsidR="00B53F85" w:rsidRPr="001D6E40">
        <w:rPr>
          <w:rFonts w:ascii="TH SarabunIT๙" w:hAnsi="TH SarabunIT๙" w:cs="TH SarabunIT๙" w:hint="cs"/>
          <w:sz w:val="32"/>
          <w:szCs w:val="32"/>
          <w:cs/>
        </w:rPr>
        <w:t>นักเรียนเรียนดีมีความสามารถในจังหวัดชายแดนภาคใต้ศึกษาต่อสายอาชีพ</w:t>
      </w:r>
    </w:p>
    <w:p w:rsidR="00B53F85" w:rsidRPr="001D6E40" w:rsidRDefault="00B53F85" w:rsidP="00276C4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E40">
        <w:rPr>
          <w:rFonts w:ascii="TH SarabunIT๙" w:hAnsi="TH SarabunIT๙" w:cs="TH SarabunIT๙" w:hint="cs"/>
          <w:sz w:val="32"/>
          <w:szCs w:val="32"/>
          <w:cs/>
        </w:rPr>
        <w:t>กิจกรรมทุนอุดหนุนนักเรียนโครงการสานฝันกีฬาสู่ระบบการศึกษาจังหวัดชายแดนภาคใต้ศึกษาต่อระดับอุดม</w:t>
      </w:r>
      <w:r w:rsidR="005D4A65" w:rsidRPr="001D6E40">
        <w:rPr>
          <w:rFonts w:ascii="TH SarabunIT๙" w:hAnsi="TH SarabunIT๙" w:cs="TH SarabunIT๙" w:hint="cs"/>
          <w:sz w:val="32"/>
          <w:szCs w:val="32"/>
          <w:cs/>
        </w:rPr>
        <w:t>ศึกษา (สายอาชีพ)</w:t>
      </w:r>
    </w:p>
    <w:p w:rsidR="005D4A65" w:rsidRPr="001D6E40" w:rsidRDefault="005D4A65" w:rsidP="00276C4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E40">
        <w:rPr>
          <w:rFonts w:ascii="TH SarabunIT๙" w:hAnsi="TH SarabunIT๙" w:cs="TH SarabunIT๙" w:hint="cs"/>
          <w:sz w:val="32"/>
          <w:szCs w:val="32"/>
          <w:cs/>
        </w:rPr>
        <w:t>กิจกรรมเยาวชนอาชีวศึกษาจังหวัดชายแดนภาคใต้รักบ้านเกิด</w:t>
      </w:r>
    </w:p>
    <w:p w:rsidR="005D4A65" w:rsidRPr="001D6E40" w:rsidRDefault="005D4A65" w:rsidP="00276C4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E40">
        <w:rPr>
          <w:rFonts w:ascii="TH SarabunIT๙" w:hAnsi="TH SarabunIT๙" w:cs="TH SarabunIT๙" w:hint="cs"/>
          <w:sz w:val="32"/>
          <w:szCs w:val="32"/>
          <w:cs/>
        </w:rPr>
        <w:t>กิจกรรมค่ายสัมพันธ์นักเรียนทุนอาชีวศึกษา</w:t>
      </w:r>
    </w:p>
    <w:p w:rsidR="005D4A65" w:rsidRPr="001D6E40" w:rsidRDefault="005D4A65" w:rsidP="00276C4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E40">
        <w:rPr>
          <w:rFonts w:ascii="TH SarabunIT๙" w:hAnsi="TH SarabunIT๙" w:cs="TH SarabunIT๙" w:hint="cs"/>
          <w:sz w:val="32"/>
          <w:szCs w:val="32"/>
          <w:cs/>
        </w:rPr>
        <w:t>กิจกรรมพัฒนาหลักสูตรให้มีสมรรถนะฝีมือในงานอาชีพ (คุณวุฒิวิชาชีพ)</w:t>
      </w:r>
    </w:p>
    <w:p w:rsidR="005D4A65" w:rsidRPr="004D5209" w:rsidRDefault="00193801" w:rsidP="00276C4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5209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จุดเน้นที่ 4 การผลิตคนและพัฒนากำลังคนให้สอดคล้องกับความต้องการในพื้นที่และการมีงานทำ</w:t>
      </w:r>
    </w:p>
    <w:p w:rsidR="00193801" w:rsidRPr="001D6E40" w:rsidRDefault="00193801" w:rsidP="00276C4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E40">
        <w:rPr>
          <w:rFonts w:ascii="TH SarabunIT๙" w:hAnsi="TH SarabunIT๙" w:cs="TH SarabunIT๙" w:hint="cs"/>
          <w:sz w:val="32"/>
          <w:szCs w:val="32"/>
          <w:cs/>
        </w:rPr>
        <w:t>กิจกรรมจัดการเรียนการสอนและพัฒนาศูนย์ฝึกอบรมวิชาชีพประจำอำเภอห่างไกล</w:t>
      </w:r>
    </w:p>
    <w:p w:rsidR="00193801" w:rsidRPr="001D6E40" w:rsidRDefault="00193801" w:rsidP="00276C4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E40">
        <w:rPr>
          <w:rFonts w:ascii="TH SarabunIT๙" w:hAnsi="TH SarabunIT๙" w:cs="TH SarabunIT๙" w:hint="cs"/>
          <w:sz w:val="32"/>
          <w:szCs w:val="32"/>
          <w:cs/>
        </w:rPr>
        <w:t>กิจกรรมจัดตั้งกลุ่มอาชีพให้เยาวชนในโรงเรียนสอนศาสนาอิสลาม</w:t>
      </w:r>
    </w:p>
    <w:p w:rsidR="00193801" w:rsidRPr="001D6E40" w:rsidRDefault="00997A88" w:rsidP="00276C4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E40">
        <w:rPr>
          <w:rFonts w:ascii="TH SarabunIT๙" w:hAnsi="TH SarabunIT๙" w:cs="TH SarabunIT๙" w:hint="cs"/>
          <w:sz w:val="32"/>
          <w:szCs w:val="32"/>
          <w:cs/>
        </w:rPr>
        <w:t>กิจกรรมตั้งกลุ่มอาชีพให้เยาวชนในสถานศึกษาปอเนาะ</w:t>
      </w:r>
    </w:p>
    <w:p w:rsidR="00997A88" w:rsidRPr="001D6E40" w:rsidRDefault="00997A88" w:rsidP="00276C4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E40">
        <w:rPr>
          <w:rFonts w:ascii="TH SarabunIT๙" w:hAnsi="TH SarabunIT๙" w:cs="TH SarabunIT๙" w:hint="cs"/>
          <w:sz w:val="32"/>
          <w:szCs w:val="32"/>
          <w:cs/>
        </w:rPr>
        <w:t>กิจกรรมฝึกอาชีพให้เยาวชนในกลุ่มเป้าหมายพิเศษ</w:t>
      </w:r>
    </w:p>
    <w:p w:rsidR="00997A88" w:rsidRPr="001D6E40" w:rsidRDefault="00997A88" w:rsidP="00276C4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E40">
        <w:rPr>
          <w:rFonts w:ascii="TH SarabunIT๙" w:hAnsi="TH SarabunIT๙" w:cs="TH SarabunIT๙" w:hint="cs"/>
          <w:sz w:val="32"/>
          <w:szCs w:val="32"/>
          <w:cs/>
        </w:rPr>
        <w:t>กิจกรรมเพิ่มทักษะการมีงานทำ</w:t>
      </w:r>
    </w:p>
    <w:p w:rsidR="00997A88" w:rsidRPr="001D6E40" w:rsidRDefault="00997A88" w:rsidP="00276C4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E40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กิจกรรมพัฒนากำลังคนตอบสนองความต้องการเมืองต้นแบบ </w:t>
      </w:r>
      <w:r w:rsidRPr="001D6E40">
        <w:rPr>
          <w:rFonts w:ascii="TH SarabunIT๙" w:hAnsi="TH SarabunIT๙" w:cs="TH SarabunIT๙"/>
          <w:sz w:val="32"/>
          <w:szCs w:val="32"/>
        </w:rPr>
        <w:t>“</w:t>
      </w:r>
      <w:r w:rsidRPr="001D6E40">
        <w:rPr>
          <w:rFonts w:ascii="TH SarabunIT๙" w:hAnsi="TH SarabunIT๙" w:cs="TH SarabunIT๙" w:hint="cs"/>
          <w:sz w:val="32"/>
          <w:szCs w:val="32"/>
          <w:cs/>
        </w:rPr>
        <w:t>สามเหลี่ยมมั่นคง มั่งคั่ง ยั่งยืน</w:t>
      </w:r>
      <w:r w:rsidRPr="001D6E40">
        <w:rPr>
          <w:rFonts w:ascii="TH SarabunIT๙" w:hAnsi="TH SarabunIT๙" w:cs="TH SarabunIT๙"/>
          <w:sz w:val="32"/>
          <w:szCs w:val="32"/>
        </w:rPr>
        <w:t>”</w:t>
      </w:r>
    </w:p>
    <w:p w:rsidR="00997A88" w:rsidRPr="004D5209" w:rsidRDefault="00997A88" w:rsidP="00276C4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5209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จุดเน้นที่ 5 การศึกษาเพื่อความมั่นคง</w:t>
      </w:r>
    </w:p>
    <w:p w:rsidR="00997A88" w:rsidRPr="001D6E40" w:rsidRDefault="00EE4601" w:rsidP="00276C4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E40">
        <w:rPr>
          <w:rFonts w:ascii="TH SarabunIT๙" w:hAnsi="TH SarabunIT๙" w:cs="TH SarabunIT๙" w:hint="cs"/>
          <w:sz w:val="32"/>
          <w:szCs w:val="32"/>
          <w:cs/>
        </w:rPr>
        <w:t>กิจกรรมจัดการสอนแบบคู่ขนาน (สอนอาชีพคู่กับเรียนศาสนา)</w:t>
      </w:r>
    </w:p>
    <w:p w:rsidR="00EE4601" w:rsidRPr="001D6E40" w:rsidRDefault="00276C4E" w:rsidP="00276C4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4601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BAC9DC9" wp14:editId="582E28D2">
                <wp:simplePos x="0" y="0"/>
                <wp:positionH relativeFrom="column">
                  <wp:posOffset>3775075</wp:posOffset>
                </wp:positionH>
                <wp:positionV relativeFrom="paragraph">
                  <wp:posOffset>196215</wp:posOffset>
                </wp:positionV>
                <wp:extent cx="1597660" cy="295275"/>
                <wp:effectExtent l="0" t="0" r="2159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601" w:rsidRPr="00276C4E" w:rsidRDefault="00EE460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76C4E">
                              <w:rPr>
                                <w:rFonts w:ascii="TH SarabunIT๙" w:hAnsi="TH SarabunIT๙" w:cs="TH SarabunIT๙"/>
                                <w:cs/>
                              </w:rPr>
                              <w:t>บูรณาการร่วมกับ  ศปบ.จชต.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6BAC9D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25pt;margin-top:15.45pt;width:125.8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">
                <v:textbox>
                  <w:txbxContent>
                    <w:p w:rsidR="00EE4601" w:rsidRPr="00276C4E" w:rsidRDefault="00EE460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76C4E">
                        <w:rPr>
                          <w:rFonts w:ascii="TH SarabunIT๙" w:hAnsi="TH SarabunIT๙" w:cs="TH SarabunIT๙"/>
                          <w:cs/>
                        </w:rPr>
                        <w:t xml:space="preserve">บูรณาการร่วมกับ  </w:t>
                      </w:r>
                      <w:proofErr w:type="spellStart"/>
                      <w:r w:rsidRPr="00276C4E">
                        <w:rPr>
                          <w:rFonts w:ascii="TH SarabunIT๙" w:hAnsi="TH SarabunIT๙" w:cs="TH SarabunIT๙"/>
                          <w:cs/>
                        </w:rPr>
                        <w:t>ศป</w:t>
                      </w:r>
                      <w:proofErr w:type="spellEnd"/>
                      <w:r w:rsidRPr="00276C4E">
                        <w:rPr>
                          <w:rFonts w:ascii="TH SarabunIT๙" w:hAnsi="TH SarabunIT๙" w:cs="TH SarabunIT๙"/>
                          <w:cs/>
                        </w:rPr>
                        <w:t>บ.</w:t>
                      </w:r>
                      <w:proofErr w:type="spellStart"/>
                      <w:r w:rsidRPr="00276C4E">
                        <w:rPr>
                          <w:rFonts w:ascii="TH SarabunIT๙" w:hAnsi="TH SarabunIT๙" w:cs="TH SarabunIT๙"/>
                          <w:cs/>
                        </w:rPr>
                        <w:t>จช</w:t>
                      </w:r>
                      <w:proofErr w:type="spellEnd"/>
                      <w:r w:rsidRPr="00276C4E">
                        <w:rPr>
                          <w:rFonts w:ascii="TH SarabunIT๙" w:hAnsi="TH SarabunIT๙" w:cs="TH SarabunIT๙"/>
                          <w:cs/>
                        </w:rPr>
                        <w:t>ต.</w:t>
                      </w:r>
                    </w:p>
                  </w:txbxContent>
                </v:textbox>
              </v:shape>
            </w:pict>
          </mc:Fallback>
        </mc:AlternateContent>
      </w:r>
      <w:r w:rsidR="001D6E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EC8E3" wp14:editId="28CD6BC8">
                <wp:simplePos x="0" y="0"/>
                <wp:positionH relativeFrom="column">
                  <wp:posOffset>3362960</wp:posOffset>
                </wp:positionH>
                <wp:positionV relativeFrom="paragraph">
                  <wp:posOffset>72390</wp:posOffset>
                </wp:positionV>
                <wp:extent cx="318052" cy="524786"/>
                <wp:effectExtent l="0" t="0" r="44450" b="27940"/>
                <wp:wrapThrough wrapText="bothSides">
                  <wp:wrapPolygon edited="0">
                    <wp:start x="0" y="0"/>
                    <wp:lineTo x="0" y="1569"/>
                    <wp:lineTo x="7776" y="12552"/>
                    <wp:lineTo x="0" y="21966"/>
                    <wp:lineTo x="12960" y="21966"/>
                    <wp:lineTo x="14256" y="12552"/>
                    <wp:lineTo x="23328" y="12552"/>
                    <wp:lineTo x="22032" y="8630"/>
                    <wp:lineTo x="11664" y="0"/>
                    <wp:lineTo x="0" y="0"/>
                  </wp:wrapPolygon>
                </wp:wrapThrough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52478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5702478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64.8pt;margin-top:5.7pt;width:25.05pt;height:4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" adj="1091" strokecolor="#4472c4 [3204]" strokeweight=".5pt">
                <v:stroke joinstyle="miter"/>
                <w10:wrap type="through"/>
              </v:shape>
            </w:pict>
          </mc:Fallback>
        </mc:AlternateContent>
      </w:r>
      <w:r w:rsidR="00EE4601" w:rsidRPr="001D6E40">
        <w:rPr>
          <w:rFonts w:ascii="TH SarabunIT๙" w:hAnsi="TH SarabunIT๙" w:cs="TH SarabunIT๙" w:hint="cs"/>
          <w:sz w:val="32"/>
          <w:szCs w:val="32"/>
          <w:cs/>
        </w:rPr>
        <w:t>กิจกรรมการแข่งขันกีฬาอาชีวะเกมส์ชายแดนใต้</w:t>
      </w:r>
    </w:p>
    <w:p w:rsidR="00EE4601" w:rsidRPr="001D6E40" w:rsidRDefault="00EE4601" w:rsidP="00276C4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E40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กิจกรรมชุมนุมลูกเสืออาชีวะจังหวัดชายแดนใต้ </w:t>
      </w:r>
    </w:p>
    <w:p w:rsidR="00F17E03" w:rsidRPr="004D5209" w:rsidRDefault="00F17E03" w:rsidP="00276C4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5209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จุดเน้นที่  6  การสร้างความรับรู้ความเข้าใจ</w:t>
      </w:r>
    </w:p>
    <w:p w:rsidR="00F17E03" w:rsidRPr="004D5209" w:rsidRDefault="00F17E03" w:rsidP="00276C4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5209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จุดเน้นที่ 7 การบริหารจัดการ</w:t>
      </w:r>
    </w:p>
    <w:p w:rsidR="00F17E03" w:rsidRPr="001D6E40" w:rsidRDefault="00F17E03" w:rsidP="00276C4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E40">
        <w:rPr>
          <w:rFonts w:ascii="TH SarabunIT๙" w:hAnsi="TH SarabunIT๙" w:cs="TH SarabunIT๙" w:hint="cs"/>
          <w:sz w:val="32"/>
          <w:szCs w:val="32"/>
          <w:cs/>
        </w:rPr>
        <w:t>กิจกรรมพัฒนาคุณภาพการจัดอาชีวศึกษาในจังหวัดชายแดนภาคใต้ (พื้นฐาน)</w:t>
      </w:r>
    </w:p>
    <w:p w:rsidR="00F17E03" w:rsidRPr="001D6E40" w:rsidRDefault="00F17E03" w:rsidP="00276C4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E40">
        <w:rPr>
          <w:rFonts w:ascii="TH SarabunIT๙" w:hAnsi="TH SarabunIT๙" w:cs="TH SarabunIT๙" w:hint="cs"/>
          <w:sz w:val="32"/>
          <w:szCs w:val="32"/>
          <w:cs/>
        </w:rPr>
        <w:t>กิจกรรมสนับสนุนการจัดการศึกษาของโรงเรียนอาชีวศึกษาเอกชนในพื้นที่จังหวัดชายแดนภาคใต้ (พื้นฐาน)</w:t>
      </w:r>
    </w:p>
    <w:p w:rsidR="00E17402" w:rsidRPr="00276C4E" w:rsidRDefault="00F17E03" w:rsidP="00276C4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6E40">
        <w:rPr>
          <w:rFonts w:ascii="TH SarabunIT๙" w:hAnsi="TH SarabunIT๙" w:cs="TH SarabunIT๙" w:hint="cs"/>
          <w:sz w:val="32"/>
          <w:szCs w:val="32"/>
          <w:cs/>
        </w:rPr>
        <w:t>กิจกรรมพัฒนาเครือข่ายอาชีวศึกษา (ระดับตำบล/อำเภอ/จังหวัด) (พื้นฐาน)</w:t>
      </w:r>
    </w:p>
    <w:sectPr w:rsidR="00E17402" w:rsidRPr="00276C4E" w:rsidSect="00276C4E">
      <w:pgSz w:w="12240" w:h="15840"/>
      <w:pgMar w:top="113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C5A"/>
    <w:multiLevelType w:val="hybridMultilevel"/>
    <w:tmpl w:val="FE8E4C96"/>
    <w:lvl w:ilvl="0" w:tplc="D6C01408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3636C"/>
    <w:multiLevelType w:val="hybridMultilevel"/>
    <w:tmpl w:val="6CDE0D1A"/>
    <w:lvl w:ilvl="0" w:tplc="6DC22D5C"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F14068"/>
    <w:multiLevelType w:val="hybridMultilevel"/>
    <w:tmpl w:val="7AF6AF46"/>
    <w:lvl w:ilvl="0" w:tplc="7F94AD6C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9973DF8"/>
    <w:multiLevelType w:val="hybridMultilevel"/>
    <w:tmpl w:val="99C24A7A"/>
    <w:lvl w:ilvl="0" w:tplc="0D000060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86"/>
    <w:rsid w:val="000028B8"/>
    <w:rsid w:val="00193801"/>
    <w:rsid w:val="001D6E40"/>
    <w:rsid w:val="00203B62"/>
    <w:rsid w:val="00253E86"/>
    <w:rsid w:val="00276C4E"/>
    <w:rsid w:val="00291BD1"/>
    <w:rsid w:val="004D5209"/>
    <w:rsid w:val="005925A6"/>
    <w:rsid w:val="005D4A65"/>
    <w:rsid w:val="008C167D"/>
    <w:rsid w:val="009414D5"/>
    <w:rsid w:val="00997A88"/>
    <w:rsid w:val="00B53F85"/>
    <w:rsid w:val="00CC44CB"/>
    <w:rsid w:val="00DC74F4"/>
    <w:rsid w:val="00E17402"/>
    <w:rsid w:val="00EE4601"/>
    <w:rsid w:val="00F1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27EA8-8BEE-4906-A565-DCF71FF3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EZcomyala_PC</dc:creator>
  <cp:lastModifiedBy>prakan2</cp:lastModifiedBy>
  <cp:revision>2</cp:revision>
  <dcterms:created xsi:type="dcterms:W3CDTF">2021-02-23T06:13:00Z</dcterms:created>
  <dcterms:modified xsi:type="dcterms:W3CDTF">2021-02-23T06:13:00Z</dcterms:modified>
</cp:coreProperties>
</file>